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8098" w14:textId="77777777" w:rsidR="00C62334" w:rsidRPr="00DA201F" w:rsidRDefault="00C62334" w:rsidP="00C6233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о результатах мониторинга </w:t>
      </w:r>
    </w:p>
    <w:p w14:paraId="7A8144A5" w14:textId="77777777" w:rsidR="00C62334" w:rsidRPr="00DA201F" w:rsidRDefault="00C62334" w:rsidP="00C6233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сформированности </w:t>
      </w:r>
      <w:r>
        <w:rPr>
          <w:rFonts w:ascii="Times New Roman" w:hAnsi="Times New Roman"/>
          <w:b/>
          <w:bCs/>
          <w:sz w:val="24"/>
          <w:szCs w:val="24"/>
        </w:rPr>
        <w:t>регулятивных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универсальных учебных действий</w:t>
      </w:r>
    </w:p>
    <w:p w14:paraId="6C7CCE88" w14:textId="6BF191EC" w:rsidR="00C62334" w:rsidRPr="00DA201F" w:rsidRDefault="00C62334" w:rsidP="00091B3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у учащихся </w:t>
      </w:r>
      <w:r>
        <w:rPr>
          <w:rFonts w:ascii="Times New Roman" w:hAnsi="Times New Roman"/>
          <w:b/>
          <w:bCs/>
          <w:sz w:val="24"/>
          <w:szCs w:val="24"/>
        </w:rPr>
        <w:t>3-б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класса </w:t>
      </w:r>
    </w:p>
    <w:p w14:paraId="0B0C1CDD" w14:textId="77777777" w:rsidR="00C62334" w:rsidRDefault="00C62334" w:rsidP="00C62334">
      <w:pPr>
        <w:spacing w:after="0"/>
        <w:rPr>
          <w:rFonts w:ascii="Times New Roman" w:hAnsi="Times New Roman" w:cs="Times New Roman"/>
          <w:sz w:val="24"/>
        </w:rPr>
      </w:pPr>
    </w:p>
    <w:p w14:paraId="6ABBFBA9" w14:textId="0A72FD5D" w:rsidR="00C62334" w:rsidRDefault="00C62334" w:rsidP="00C6233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Диагностическое исследование, направленное на </w:t>
      </w:r>
      <w:r>
        <w:rPr>
          <w:rFonts w:ascii="Times New Roman" w:hAnsi="Times New Roman"/>
          <w:sz w:val="24"/>
          <w:szCs w:val="24"/>
        </w:rPr>
        <w:t>в</w:t>
      </w:r>
      <w:r w:rsidRPr="00D0679F">
        <w:rPr>
          <w:rFonts w:ascii="Times New Roman" w:hAnsi="Times New Roman"/>
          <w:sz w:val="24"/>
          <w:szCs w:val="24"/>
        </w:rPr>
        <w:t>ыявление уровня развития действия планирования и контроля</w:t>
      </w:r>
      <w:r>
        <w:rPr>
          <w:rFonts w:ascii="Times New Roman" w:hAnsi="Times New Roman"/>
          <w:sz w:val="24"/>
          <w:szCs w:val="24"/>
        </w:rPr>
        <w:t>, было проведено в марте 201</w:t>
      </w:r>
      <w:r w:rsidR="00E4371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48B27722" w14:textId="77777777" w:rsidR="00C62334" w:rsidRPr="00D0679F" w:rsidRDefault="00C62334" w:rsidP="00C62334">
      <w:pPr>
        <w:snapToGri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Для проведения данного мониторинга </w:t>
      </w:r>
      <w:r w:rsidRPr="007A4CFB">
        <w:rPr>
          <w:rFonts w:ascii="Times New Roman" w:hAnsi="Times New Roman" w:cs="Times New Roman"/>
          <w:sz w:val="24"/>
        </w:rPr>
        <w:t xml:space="preserve">использовалась </w:t>
      </w:r>
      <w:r>
        <w:rPr>
          <w:rFonts w:ascii="Times New Roman" w:hAnsi="Times New Roman"/>
          <w:sz w:val="24"/>
          <w:szCs w:val="24"/>
        </w:rPr>
        <w:t>м</w:t>
      </w:r>
      <w:r w:rsidRPr="00447779">
        <w:rPr>
          <w:rFonts w:ascii="Times New Roman" w:hAnsi="Times New Roman"/>
          <w:sz w:val="24"/>
          <w:szCs w:val="24"/>
        </w:rPr>
        <w:t>етодика «Анаграммы» (А.З. Зак).</w:t>
      </w:r>
    </w:p>
    <w:p w14:paraId="01912D0B" w14:textId="77777777" w:rsidR="00C62334" w:rsidRDefault="00C62334" w:rsidP="00C6233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исследовании приняли участие 25 человек.</w:t>
      </w:r>
    </w:p>
    <w:p w14:paraId="3979C2BB" w14:textId="77777777" w:rsidR="00C62334" w:rsidRDefault="00C62334" w:rsidP="00C62334">
      <w:pPr>
        <w:spacing w:after="0"/>
        <w:rPr>
          <w:rFonts w:ascii="Times New Roman" w:hAnsi="Times New Roman"/>
          <w:sz w:val="24"/>
          <w:szCs w:val="24"/>
        </w:rPr>
      </w:pPr>
    </w:p>
    <w:p w14:paraId="0F306192" w14:textId="77777777" w:rsidR="00C62334" w:rsidRDefault="00C62334" w:rsidP="00C623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исследования:</w:t>
      </w:r>
    </w:p>
    <w:p w14:paraId="4E1BD09D" w14:textId="77777777" w:rsidR="00C62334" w:rsidRDefault="00C62334" w:rsidP="00C6233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C62334" w14:paraId="6D898AD3" w14:textId="77777777" w:rsidTr="00A3720D">
        <w:tc>
          <w:tcPr>
            <w:tcW w:w="7178" w:type="dxa"/>
            <w:gridSpan w:val="3"/>
            <w:vAlign w:val="center"/>
          </w:tcPr>
          <w:p w14:paraId="1C1F082E" w14:textId="77777777" w:rsidR="00C62334" w:rsidRDefault="00C62334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</w:tc>
      </w:tr>
      <w:tr w:rsidR="00C62334" w14:paraId="2B60BC49" w14:textId="77777777" w:rsidTr="00A3720D">
        <w:tc>
          <w:tcPr>
            <w:tcW w:w="2392" w:type="dxa"/>
            <w:vAlign w:val="center"/>
          </w:tcPr>
          <w:p w14:paraId="509FB0BF" w14:textId="77777777" w:rsidR="00C62334" w:rsidRDefault="00C62334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2393" w:type="dxa"/>
            <w:vAlign w:val="center"/>
          </w:tcPr>
          <w:p w14:paraId="194C5F0A" w14:textId="77777777" w:rsidR="00C62334" w:rsidRDefault="00C62334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2393" w:type="dxa"/>
            <w:vAlign w:val="center"/>
          </w:tcPr>
          <w:p w14:paraId="21E6B955" w14:textId="77777777" w:rsidR="00C62334" w:rsidRDefault="00C62334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C62334" w14:paraId="39E459E7" w14:textId="77777777" w:rsidTr="00A3720D">
        <w:tc>
          <w:tcPr>
            <w:tcW w:w="2392" w:type="dxa"/>
            <w:vAlign w:val="center"/>
          </w:tcPr>
          <w:p w14:paraId="3923FE28" w14:textId="29E15FBC" w:rsidR="00C62334" w:rsidRDefault="00C62334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человека</w:t>
            </w:r>
          </w:p>
        </w:tc>
        <w:tc>
          <w:tcPr>
            <w:tcW w:w="2393" w:type="dxa"/>
            <w:vAlign w:val="center"/>
          </w:tcPr>
          <w:p w14:paraId="34DA22DE" w14:textId="77777777" w:rsidR="00C62334" w:rsidRDefault="00C62334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человек</w:t>
            </w:r>
          </w:p>
        </w:tc>
        <w:tc>
          <w:tcPr>
            <w:tcW w:w="2393" w:type="dxa"/>
            <w:vAlign w:val="center"/>
          </w:tcPr>
          <w:p w14:paraId="2F786C6D" w14:textId="48AC97FA" w:rsidR="00C62334" w:rsidRDefault="00C62334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человек</w:t>
            </w:r>
          </w:p>
        </w:tc>
      </w:tr>
      <w:tr w:rsidR="00C62334" w14:paraId="620538F0" w14:textId="77777777" w:rsidTr="00A3720D">
        <w:tc>
          <w:tcPr>
            <w:tcW w:w="2392" w:type="dxa"/>
            <w:vAlign w:val="center"/>
          </w:tcPr>
          <w:p w14:paraId="0859D7A0" w14:textId="3652B11F" w:rsidR="00C62334" w:rsidRDefault="00C62334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16%</w:t>
            </w:r>
          </w:p>
        </w:tc>
        <w:tc>
          <w:tcPr>
            <w:tcW w:w="2393" w:type="dxa"/>
            <w:vAlign w:val="center"/>
          </w:tcPr>
          <w:p w14:paraId="79B1CD65" w14:textId="77777777" w:rsidR="00C62334" w:rsidRDefault="00C62334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56%</w:t>
            </w:r>
          </w:p>
        </w:tc>
        <w:tc>
          <w:tcPr>
            <w:tcW w:w="2393" w:type="dxa"/>
            <w:vAlign w:val="center"/>
          </w:tcPr>
          <w:p w14:paraId="35218557" w14:textId="157AA1C3" w:rsidR="00C62334" w:rsidRDefault="00C62334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28%</w:t>
            </w:r>
          </w:p>
        </w:tc>
      </w:tr>
    </w:tbl>
    <w:p w14:paraId="7D664353" w14:textId="77777777" w:rsidR="00C62334" w:rsidRDefault="00C62334" w:rsidP="00C62334">
      <w:pPr>
        <w:spacing w:after="0"/>
        <w:rPr>
          <w:rFonts w:ascii="Times New Roman" w:hAnsi="Times New Roman" w:cs="Times New Roman"/>
          <w:sz w:val="24"/>
        </w:rPr>
      </w:pPr>
    </w:p>
    <w:p w14:paraId="5731B5D2" w14:textId="28B3CAAF" w:rsidR="00C62334" w:rsidRPr="00C62334" w:rsidRDefault="00C62334" w:rsidP="00C623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62334">
        <w:rPr>
          <w:rFonts w:ascii="Times New Roman" w:hAnsi="Times New Roman" w:cs="Times New Roman"/>
          <w:sz w:val="24"/>
          <w:szCs w:val="24"/>
        </w:rPr>
        <w:t xml:space="preserve">Таким образом, 4 человека (16%) </w:t>
      </w:r>
      <w:r w:rsidRPr="00C62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 классифицируют задачи, обосновывают принцип их группирования</w:t>
      </w:r>
      <w:r w:rsidRPr="00C62334">
        <w:rPr>
          <w:rFonts w:ascii="Times New Roman" w:hAnsi="Times New Roman" w:cs="Times New Roman"/>
          <w:sz w:val="24"/>
          <w:szCs w:val="24"/>
        </w:rPr>
        <w:t xml:space="preserve">, могут сознательно контролировать свои действия. 14 человек (56%) </w:t>
      </w:r>
      <w:r w:rsidRPr="00C62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классификации задач ориентируются на сходство предметных значений слов или на наличие в словах одинаковых букв, а не на общий способ их построения.</w:t>
      </w:r>
      <w:r w:rsidRPr="00C62334">
        <w:rPr>
          <w:rFonts w:ascii="Times New Roman" w:hAnsi="Times New Roman" w:cs="Times New Roman"/>
          <w:sz w:val="24"/>
          <w:szCs w:val="24"/>
        </w:rPr>
        <w:t xml:space="preserve"> 7 человек (28%) класса имеют низкий уровень регуляции действий.</w:t>
      </w:r>
    </w:p>
    <w:p w14:paraId="29191E12" w14:textId="77777777" w:rsidR="00C62334" w:rsidRPr="007A4CFB" w:rsidRDefault="00C62334" w:rsidP="00C62334">
      <w:pPr>
        <w:spacing w:after="0"/>
        <w:rPr>
          <w:rFonts w:ascii="Times New Roman" w:hAnsi="Times New Roman" w:cs="Times New Roman"/>
          <w:sz w:val="24"/>
        </w:rPr>
      </w:pPr>
    </w:p>
    <w:p w14:paraId="43A357C7" w14:textId="77777777" w:rsidR="00C62334" w:rsidRDefault="00C62334" w:rsidP="00C62334"/>
    <w:p w14:paraId="6C6B52D2" w14:textId="77777777" w:rsidR="00C62334" w:rsidRDefault="00C62334" w:rsidP="00C62334"/>
    <w:p w14:paraId="2EBDD2BB" w14:textId="77777777" w:rsidR="00490F7C" w:rsidRDefault="00490F7C"/>
    <w:sectPr w:rsidR="00490F7C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7C"/>
    <w:rsid w:val="00091B34"/>
    <w:rsid w:val="00490F7C"/>
    <w:rsid w:val="00C62334"/>
    <w:rsid w:val="00E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A32E"/>
  <w15:chartTrackingRefBased/>
  <w15:docId w15:val="{13068552-32FE-42CE-9A13-81AD89D6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6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4</cp:revision>
  <dcterms:created xsi:type="dcterms:W3CDTF">2022-11-20T15:06:00Z</dcterms:created>
  <dcterms:modified xsi:type="dcterms:W3CDTF">2022-11-25T17:05:00Z</dcterms:modified>
</cp:coreProperties>
</file>