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FA" w:rsidRPr="00DD25FA" w:rsidRDefault="00DD25FA" w:rsidP="00DD25FA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DD25FA">
        <w:rPr>
          <w:b/>
          <w:color w:val="000000"/>
          <w:sz w:val="27"/>
          <w:szCs w:val="27"/>
        </w:rPr>
        <w:t>ПРОТОКОЛ</w:t>
      </w:r>
    </w:p>
    <w:p w:rsidR="00DD25FA" w:rsidRPr="00DD25FA" w:rsidRDefault="00DD25FA" w:rsidP="00DD25FA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DD25FA">
        <w:rPr>
          <w:b/>
          <w:color w:val="000000"/>
          <w:sz w:val="27"/>
          <w:szCs w:val="27"/>
        </w:rPr>
        <w:t>изучения моти</w:t>
      </w:r>
      <w:r w:rsidR="004212C7">
        <w:rPr>
          <w:b/>
          <w:color w:val="000000"/>
          <w:sz w:val="27"/>
          <w:szCs w:val="27"/>
        </w:rPr>
        <w:t>вации учения младших школьников</w:t>
      </w:r>
    </w:p>
    <w:p w:rsidR="00DD25FA" w:rsidRDefault="00DD25FA" w:rsidP="00DD25FA">
      <w:pPr>
        <w:pStyle w:val="a3"/>
        <w:spacing w:before="0" w:beforeAutospacing="0" w:after="0" w:afterAutospacing="0"/>
        <w:rPr>
          <w:b/>
          <w:color w:val="000000"/>
        </w:rPr>
      </w:pPr>
    </w:p>
    <w:p w:rsidR="00DD25FA" w:rsidRPr="00DD25FA" w:rsidRDefault="00DD25FA" w:rsidP="00DD25FA">
      <w:pPr>
        <w:pStyle w:val="a3"/>
        <w:spacing w:before="0" w:beforeAutospacing="0" w:after="0" w:afterAutospacing="0"/>
        <w:rPr>
          <w:b/>
          <w:color w:val="000000"/>
        </w:rPr>
      </w:pPr>
      <w:r w:rsidRPr="00DD25FA">
        <w:rPr>
          <w:b/>
          <w:color w:val="000000"/>
        </w:rPr>
        <w:t>К</w:t>
      </w:r>
      <w:r>
        <w:rPr>
          <w:b/>
          <w:color w:val="000000"/>
        </w:rPr>
        <w:t>ласс</w:t>
      </w:r>
      <w:r w:rsidRPr="00DD25FA">
        <w:rPr>
          <w:b/>
          <w:color w:val="000000"/>
        </w:rPr>
        <w:t xml:space="preserve">: </w:t>
      </w:r>
      <w:r w:rsidRPr="00DD25FA">
        <w:rPr>
          <w:color w:val="000000"/>
        </w:rPr>
        <w:t>4-д</w:t>
      </w:r>
    </w:p>
    <w:p w:rsidR="00DD25FA" w:rsidRPr="00DD25FA" w:rsidRDefault="00DD25FA" w:rsidP="00DD25FA">
      <w:pPr>
        <w:pStyle w:val="a3"/>
        <w:spacing w:before="0" w:beforeAutospacing="0" w:after="0" w:afterAutospacing="0"/>
        <w:rPr>
          <w:b/>
          <w:color w:val="000000"/>
        </w:rPr>
      </w:pPr>
      <w:r w:rsidRPr="00DD25FA">
        <w:rPr>
          <w:b/>
          <w:color w:val="000000"/>
        </w:rPr>
        <w:t>У</w:t>
      </w:r>
      <w:r>
        <w:rPr>
          <w:b/>
          <w:color w:val="000000"/>
        </w:rPr>
        <w:t>читель</w:t>
      </w:r>
      <w:r w:rsidRPr="00DD25FA">
        <w:rPr>
          <w:b/>
          <w:color w:val="000000"/>
        </w:rPr>
        <w:t xml:space="preserve">: </w:t>
      </w:r>
      <w:r w:rsidRPr="00DD25FA">
        <w:rPr>
          <w:color w:val="000000"/>
        </w:rPr>
        <w:t>Терешко Е.О.</w:t>
      </w:r>
    </w:p>
    <w:p w:rsidR="00DD25FA" w:rsidRPr="00DD25FA" w:rsidRDefault="00DD25FA" w:rsidP="00DD25FA">
      <w:pPr>
        <w:pStyle w:val="a3"/>
        <w:spacing w:before="0" w:beforeAutospacing="0" w:after="0" w:afterAutospacing="0"/>
        <w:rPr>
          <w:b/>
          <w:color w:val="000000"/>
        </w:rPr>
      </w:pPr>
      <w:r w:rsidRPr="00DD25FA">
        <w:rPr>
          <w:b/>
          <w:color w:val="000000"/>
        </w:rPr>
        <w:t>Д</w:t>
      </w:r>
      <w:r>
        <w:rPr>
          <w:b/>
          <w:color w:val="000000"/>
        </w:rPr>
        <w:t>ата</w:t>
      </w:r>
      <w:r w:rsidRPr="00DD25FA">
        <w:rPr>
          <w:b/>
          <w:color w:val="000000"/>
        </w:rPr>
        <w:t xml:space="preserve">: </w:t>
      </w:r>
      <w:r w:rsidRPr="00DD25FA">
        <w:rPr>
          <w:color w:val="000000"/>
        </w:rPr>
        <w:t>17.10.2016</w:t>
      </w:r>
    </w:p>
    <w:p w:rsidR="00940C13" w:rsidRDefault="00DD25FA" w:rsidP="00DD25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5FA">
        <w:rPr>
          <w:rFonts w:ascii="Times New Roman" w:hAnsi="Times New Roman" w:cs="Times New Roman"/>
          <w:b/>
          <w:sz w:val="24"/>
          <w:szCs w:val="24"/>
        </w:rPr>
        <w:t>Количество участников:</w:t>
      </w:r>
      <w:r w:rsidRPr="00DD25FA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DD25FA" w:rsidRDefault="00DD25FA" w:rsidP="00DD2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5FA" w:rsidRDefault="00DD25FA" w:rsidP="00DD25F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DD25FA">
        <w:rPr>
          <w:b/>
        </w:rPr>
        <w:t>Методика:</w:t>
      </w:r>
      <w:r>
        <w:t xml:space="preserve"> </w:t>
      </w:r>
      <w:proofErr w:type="gramStart"/>
      <w:r>
        <w:rPr>
          <w:color w:val="000000"/>
          <w:sz w:val="27"/>
          <w:szCs w:val="27"/>
        </w:rPr>
        <w:t>«Что мне понравилось в школе» (Автор: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Н.Г.Лусканова</w:t>
      </w:r>
      <w:proofErr w:type="spellEnd"/>
      <w:r>
        <w:rPr>
          <w:color w:val="000000"/>
          <w:sz w:val="27"/>
          <w:szCs w:val="27"/>
        </w:rPr>
        <w:t>)</w:t>
      </w:r>
      <w:proofErr w:type="gramEnd"/>
    </w:p>
    <w:p w:rsidR="00DD25FA" w:rsidRDefault="00DD25FA" w:rsidP="00DD2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5FA" w:rsidRDefault="00DD25FA" w:rsidP="00DD2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5FA" w:rsidRDefault="00DD25FA" w:rsidP="00DD2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методики представлены в таблице:</w:t>
      </w:r>
    </w:p>
    <w:p w:rsidR="00DD25FA" w:rsidRDefault="00DD25FA" w:rsidP="00DD25F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76"/>
        <w:gridCol w:w="1783"/>
        <w:gridCol w:w="2088"/>
        <w:gridCol w:w="1783"/>
        <w:gridCol w:w="1941"/>
      </w:tblGrid>
      <w:tr w:rsidR="00DD25FA" w:rsidRPr="00DD25FA" w:rsidTr="00FA250B">
        <w:tc>
          <w:tcPr>
            <w:tcW w:w="2288" w:type="dxa"/>
          </w:tcPr>
          <w:p w:rsidR="00DD25FA" w:rsidRPr="00DD25FA" w:rsidRDefault="00DD25FA" w:rsidP="00FA2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Pr="00DD25FA">
              <w:rPr>
                <w:rFonts w:ascii="Times New Roman" w:hAnsi="Times New Roman" w:cs="Times New Roman"/>
                <w:b/>
                <w:sz w:val="24"/>
              </w:rPr>
              <w:t>аксимально высокий уровень</w:t>
            </w:r>
          </w:p>
        </w:tc>
        <w:tc>
          <w:tcPr>
            <w:tcW w:w="2288" w:type="dxa"/>
          </w:tcPr>
          <w:p w:rsidR="00DD25FA" w:rsidRPr="00DD25FA" w:rsidRDefault="00DD25FA" w:rsidP="00FA2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</w:t>
            </w:r>
            <w:r w:rsidRPr="00DD25FA">
              <w:rPr>
                <w:rFonts w:ascii="Times New Roman" w:hAnsi="Times New Roman" w:cs="Times New Roman"/>
                <w:b/>
                <w:sz w:val="24"/>
              </w:rPr>
              <w:t>орошая школьная мотивация</w:t>
            </w:r>
          </w:p>
        </w:tc>
        <w:tc>
          <w:tcPr>
            <w:tcW w:w="2288" w:type="dxa"/>
          </w:tcPr>
          <w:p w:rsidR="00DD25FA" w:rsidRPr="00DD25FA" w:rsidRDefault="00DD25FA" w:rsidP="00FA2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DD25FA">
              <w:rPr>
                <w:rFonts w:ascii="Times New Roman" w:hAnsi="Times New Roman" w:cs="Times New Roman"/>
                <w:b/>
                <w:sz w:val="24"/>
              </w:rPr>
              <w:t>оложительное отношение к школе</w:t>
            </w:r>
            <w:r w:rsidRPr="00DD25FA">
              <w:rPr>
                <w:rFonts w:ascii="Times New Roman" w:hAnsi="Times New Roman" w:cs="Times New Roman"/>
                <w:sz w:val="24"/>
              </w:rPr>
              <w:t xml:space="preserve">, но школа привлекает больше </w:t>
            </w:r>
            <w:proofErr w:type="spellStart"/>
            <w:r w:rsidRPr="00DD25FA">
              <w:rPr>
                <w:rFonts w:ascii="Times New Roman" w:hAnsi="Times New Roman" w:cs="Times New Roman"/>
                <w:sz w:val="24"/>
              </w:rPr>
              <w:t>внеучебными</w:t>
            </w:r>
            <w:proofErr w:type="spellEnd"/>
            <w:r w:rsidRPr="00DD25FA">
              <w:rPr>
                <w:rFonts w:ascii="Times New Roman" w:hAnsi="Times New Roman" w:cs="Times New Roman"/>
                <w:sz w:val="24"/>
              </w:rPr>
              <w:t xml:space="preserve"> сторонами</w:t>
            </w:r>
          </w:p>
        </w:tc>
        <w:tc>
          <w:tcPr>
            <w:tcW w:w="2289" w:type="dxa"/>
          </w:tcPr>
          <w:p w:rsidR="00DD25FA" w:rsidRPr="00DD25FA" w:rsidRDefault="00DD25FA" w:rsidP="00FA2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DD25FA">
              <w:rPr>
                <w:rFonts w:ascii="Times New Roman" w:hAnsi="Times New Roman" w:cs="Times New Roman"/>
                <w:b/>
                <w:sz w:val="24"/>
              </w:rPr>
              <w:t>изкая школьная мотивация</w:t>
            </w:r>
          </w:p>
        </w:tc>
        <w:tc>
          <w:tcPr>
            <w:tcW w:w="2289" w:type="dxa"/>
          </w:tcPr>
          <w:p w:rsidR="00DD25FA" w:rsidRPr="00DD25FA" w:rsidRDefault="00DD25FA" w:rsidP="00FA25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DD25FA">
              <w:rPr>
                <w:rFonts w:ascii="Times New Roman" w:hAnsi="Times New Roman" w:cs="Times New Roman"/>
                <w:b/>
                <w:sz w:val="24"/>
              </w:rPr>
              <w:t xml:space="preserve">егативное отношение к школе, </w:t>
            </w:r>
            <w:proofErr w:type="gramStart"/>
            <w:r w:rsidRPr="00DD25FA">
              <w:rPr>
                <w:rFonts w:ascii="Times New Roman" w:hAnsi="Times New Roman" w:cs="Times New Roman"/>
                <w:b/>
                <w:sz w:val="24"/>
              </w:rPr>
              <w:t>школьная</w:t>
            </w:r>
            <w:proofErr w:type="gramEnd"/>
            <w:r w:rsidRPr="00DD25F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25FA">
              <w:rPr>
                <w:rFonts w:ascii="Times New Roman" w:hAnsi="Times New Roman" w:cs="Times New Roman"/>
                <w:b/>
                <w:sz w:val="24"/>
              </w:rPr>
              <w:t>дезадаптация</w:t>
            </w:r>
            <w:proofErr w:type="spellEnd"/>
          </w:p>
        </w:tc>
      </w:tr>
      <w:tr w:rsidR="00DD25FA" w:rsidRPr="00DD25FA" w:rsidTr="00FA250B">
        <w:tc>
          <w:tcPr>
            <w:tcW w:w="2288" w:type="dxa"/>
          </w:tcPr>
          <w:p w:rsidR="00DD25FA" w:rsidRPr="00DD25FA" w:rsidRDefault="00DD25FA" w:rsidP="00FA250B">
            <w:pPr>
              <w:rPr>
                <w:rFonts w:ascii="Times New Roman" w:hAnsi="Times New Roman" w:cs="Times New Roman"/>
                <w:sz w:val="24"/>
              </w:rPr>
            </w:pPr>
            <w:r w:rsidRPr="00DD25F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88" w:type="dxa"/>
          </w:tcPr>
          <w:p w:rsidR="00DD25FA" w:rsidRPr="00DD25FA" w:rsidRDefault="00DD25FA" w:rsidP="00FA250B">
            <w:pPr>
              <w:rPr>
                <w:rFonts w:ascii="Times New Roman" w:hAnsi="Times New Roman" w:cs="Times New Roman"/>
                <w:sz w:val="24"/>
              </w:rPr>
            </w:pPr>
            <w:r w:rsidRPr="00DD25F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88" w:type="dxa"/>
          </w:tcPr>
          <w:p w:rsidR="00DD25FA" w:rsidRPr="00DD25FA" w:rsidRDefault="00DD25FA" w:rsidP="00FA250B">
            <w:pPr>
              <w:rPr>
                <w:rFonts w:ascii="Times New Roman" w:hAnsi="Times New Roman" w:cs="Times New Roman"/>
                <w:sz w:val="24"/>
              </w:rPr>
            </w:pPr>
            <w:r w:rsidRPr="00DD25F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89" w:type="dxa"/>
          </w:tcPr>
          <w:p w:rsidR="00DD25FA" w:rsidRPr="00DD25FA" w:rsidRDefault="00DD25FA" w:rsidP="00FA250B">
            <w:pPr>
              <w:rPr>
                <w:rFonts w:ascii="Times New Roman" w:hAnsi="Times New Roman" w:cs="Times New Roman"/>
                <w:sz w:val="24"/>
              </w:rPr>
            </w:pPr>
            <w:r w:rsidRPr="00DD25F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89" w:type="dxa"/>
          </w:tcPr>
          <w:p w:rsidR="00DD25FA" w:rsidRPr="00DD25FA" w:rsidRDefault="00DD25FA" w:rsidP="00FA250B">
            <w:pPr>
              <w:rPr>
                <w:rFonts w:ascii="Times New Roman" w:hAnsi="Times New Roman" w:cs="Times New Roman"/>
                <w:sz w:val="24"/>
              </w:rPr>
            </w:pPr>
            <w:r w:rsidRPr="00DD25F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D25FA" w:rsidRPr="00DD25FA" w:rsidTr="00FA250B">
        <w:tc>
          <w:tcPr>
            <w:tcW w:w="2288" w:type="dxa"/>
          </w:tcPr>
          <w:p w:rsidR="00DD25FA" w:rsidRPr="00DD25FA" w:rsidRDefault="00DD25FA" w:rsidP="00FA250B">
            <w:pPr>
              <w:rPr>
                <w:rFonts w:ascii="Times New Roman" w:hAnsi="Times New Roman" w:cs="Times New Roman"/>
                <w:sz w:val="24"/>
              </w:rPr>
            </w:pPr>
            <w:r w:rsidRPr="00DD25FA">
              <w:rPr>
                <w:rFonts w:ascii="Times New Roman" w:hAnsi="Times New Roman" w:cs="Times New Roman"/>
                <w:sz w:val="24"/>
              </w:rPr>
              <w:t>4%</w:t>
            </w:r>
          </w:p>
        </w:tc>
        <w:tc>
          <w:tcPr>
            <w:tcW w:w="2288" w:type="dxa"/>
          </w:tcPr>
          <w:p w:rsidR="00DD25FA" w:rsidRPr="00DD25FA" w:rsidRDefault="00DD25FA" w:rsidP="00FA250B">
            <w:pPr>
              <w:rPr>
                <w:rFonts w:ascii="Times New Roman" w:hAnsi="Times New Roman" w:cs="Times New Roman"/>
                <w:sz w:val="24"/>
              </w:rPr>
            </w:pPr>
            <w:r w:rsidRPr="00DD25FA">
              <w:rPr>
                <w:rFonts w:ascii="Times New Roman" w:hAnsi="Times New Roman" w:cs="Times New Roman"/>
                <w:sz w:val="24"/>
              </w:rPr>
              <w:t>32%</w:t>
            </w:r>
          </w:p>
        </w:tc>
        <w:tc>
          <w:tcPr>
            <w:tcW w:w="2288" w:type="dxa"/>
          </w:tcPr>
          <w:p w:rsidR="00DD25FA" w:rsidRPr="00DD25FA" w:rsidRDefault="00DD25FA" w:rsidP="00FA250B">
            <w:pPr>
              <w:rPr>
                <w:rFonts w:ascii="Times New Roman" w:hAnsi="Times New Roman" w:cs="Times New Roman"/>
                <w:sz w:val="24"/>
              </w:rPr>
            </w:pPr>
            <w:r w:rsidRPr="00DD25FA">
              <w:rPr>
                <w:rFonts w:ascii="Times New Roman" w:hAnsi="Times New Roman" w:cs="Times New Roman"/>
                <w:sz w:val="24"/>
              </w:rPr>
              <w:t>40%</w:t>
            </w:r>
          </w:p>
        </w:tc>
        <w:tc>
          <w:tcPr>
            <w:tcW w:w="2289" w:type="dxa"/>
          </w:tcPr>
          <w:p w:rsidR="00DD25FA" w:rsidRPr="00DD25FA" w:rsidRDefault="00DD25FA" w:rsidP="00FA250B">
            <w:pPr>
              <w:rPr>
                <w:rFonts w:ascii="Times New Roman" w:hAnsi="Times New Roman" w:cs="Times New Roman"/>
                <w:sz w:val="24"/>
              </w:rPr>
            </w:pPr>
            <w:r w:rsidRPr="00DD25FA">
              <w:rPr>
                <w:rFonts w:ascii="Times New Roman" w:hAnsi="Times New Roman" w:cs="Times New Roman"/>
                <w:sz w:val="24"/>
              </w:rPr>
              <w:t>20%</w:t>
            </w:r>
          </w:p>
        </w:tc>
        <w:tc>
          <w:tcPr>
            <w:tcW w:w="2289" w:type="dxa"/>
          </w:tcPr>
          <w:p w:rsidR="00DD25FA" w:rsidRPr="00DD25FA" w:rsidRDefault="00DD25FA" w:rsidP="00FA250B">
            <w:pPr>
              <w:rPr>
                <w:rFonts w:ascii="Times New Roman" w:hAnsi="Times New Roman" w:cs="Times New Roman"/>
                <w:sz w:val="24"/>
              </w:rPr>
            </w:pPr>
            <w:r w:rsidRPr="00DD25FA">
              <w:rPr>
                <w:rFonts w:ascii="Times New Roman" w:hAnsi="Times New Roman" w:cs="Times New Roman"/>
                <w:sz w:val="24"/>
              </w:rPr>
              <w:t>4%</w:t>
            </w:r>
          </w:p>
        </w:tc>
      </w:tr>
    </w:tbl>
    <w:p w:rsidR="00DD25FA" w:rsidRDefault="00DD25FA" w:rsidP="00DD2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12C7" w:rsidRDefault="004212C7" w:rsidP="00DD25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2C7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проводить индивидуальную работу с детьми с низкой и отрицательной мотивацией.  Постепенно ослаблять отрицательную мотивацию и формировать положительную внутреннюю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Создавать и закреплять «ситуации успеха». </w:t>
      </w:r>
    </w:p>
    <w:p w:rsidR="00DD25FA" w:rsidRDefault="00DD25FA" w:rsidP="00DD2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5FA" w:rsidRPr="00DD25FA" w:rsidRDefault="00DD25FA" w:rsidP="00DD25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12C7">
        <w:rPr>
          <w:rFonts w:ascii="Times New Roman" w:hAnsi="Times New Roman" w:cs="Times New Roman"/>
          <w:b/>
          <w:sz w:val="24"/>
          <w:szCs w:val="24"/>
        </w:rPr>
        <w:t>Исследование проводила:</w:t>
      </w:r>
      <w:r>
        <w:rPr>
          <w:rFonts w:ascii="Times New Roman" w:hAnsi="Times New Roman" w:cs="Times New Roman"/>
          <w:sz w:val="24"/>
          <w:szCs w:val="24"/>
        </w:rPr>
        <w:t xml:space="preserve"> Терешко Е.О.</w:t>
      </w:r>
    </w:p>
    <w:sectPr w:rsidR="00DD25FA" w:rsidRPr="00DD25FA" w:rsidSect="0094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25FA"/>
    <w:rsid w:val="003632E0"/>
    <w:rsid w:val="004212C7"/>
    <w:rsid w:val="004E00A8"/>
    <w:rsid w:val="00940C13"/>
    <w:rsid w:val="00DD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2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2016-12-11T13:27:00Z</dcterms:created>
  <dcterms:modified xsi:type="dcterms:W3CDTF">2016-12-11T13:49:00Z</dcterms:modified>
</cp:coreProperties>
</file>